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dashed" w:color="999999" w:sz="3"/>
              <w:left w:val="dashed" w:color="999999" w:sz="3"/>
              <w:bottom w:val="dashed" w:color="999999" w:sz="3"/>
              <w:right w:val="dashed" w:color="999999" w:sz="3"/>
            </w:tcBorders>
            <w:tcMar>
              <w:top w:type="dxa" w:w="260"/>
              <w:bottom w:type="dxa" w:w="260"/>
            </w:tcMar>
            <w:vAlign w:val="center"/>
          </w:tcPr>
          <w:p>
            <w:pPr>
              <w:jc w:val="center"/>
            </w:pPr>
            <w:r>
              <w:rPr>
                <w:color w:val="999999"/>
                <w:spacing w:val="20"/>
                <w:sz w:val="13"/>
                <w:szCs w:val="13"/>
              </w:rPr>
              <w:t xml:space="preserve">YOUR BUSINESS NAME · ADDRESS · GSTIN · PHONE</w:t>
            </w:r>
          </w:p>
        </w:tc>
      </w:tr>
    </w:tbl>
    <w:p>
      <w:pPr>
        <w:pStyle w:val="Heading1"/>
        <w:spacing w:after="0" w:before="200"/>
      </w:pPr>
      <w:r>
        <w:rPr>
          <w:b/>
          <w:bCs/>
          <w:color w:val="111111"/>
          <w:sz w:val="30"/>
          <w:szCs w:val="30"/>
        </w:rPr>
        <w:t xml:space="preserve">DELIVERY CHALLAN</w:t>
      </w:r>
    </w:p>
    <w:p>
      <w:pPr>
        <w:pBdr>
          <w:bottom w:val="single" w:color="111111" w:sz="8"/>
        </w:pBdr>
        <w:spacing w:after="160"/>
      </w:pPr>
      <w:r>
        <w:rPr>
          <w:color w:val="666666"/>
          <w:sz w:val="13"/>
          <w:szCs w:val="13"/>
        </w:rPr>
        <w:t xml:space="preserve">Issued under Rule 55 of the CGST Rules, 2017 — not a tax invoice</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CONSIGNOR — NAME, ADDRESS, GSTIN</w:t>
            </w:r>
          </w:p>
          <w:p>
            <w:r>
              <w:rPr>
                <w:sz w:val="18"/>
                <w:szCs w:val="18"/>
              </w:rPr>
              <w:t xml:space="preserve"/>
            </w:r>
          </w:p>
          <w:p>
            <w:r>
              <w:rPr>
                <w:sz w:val="18"/>
                <w:szCs w:val="18"/>
              </w:rPr>
              <w:t xml:space="preserve"/>
            </w:r>
          </w:p>
          <w:p>
            <w:r>
              <w:rPr>
                <w:sz w:val="18"/>
                <w:szCs w:val="18"/>
              </w:rPr>
              <w:t xml:space="preserve"/>
            </w:r>
          </w:p>
        </w:tc>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CONSIGNEE — NAME, ADDRESS, GSTIN</w:t>
            </w:r>
          </w:p>
          <w:p>
            <w:r>
              <w:rPr>
                <w:sz w:val="18"/>
                <w:szCs w:val="18"/>
              </w:rPr>
              <w:t xml:space="preserve"/>
            </w:r>
          </w:p>
          <w:p>
            <w:r>
              <w:rPr>
                <w:sz w:val="18"/>
                <w:szCs w:val="18"/>
              </w:rPr>
              <w:t xml:space="preserve"/>
            </w:r>
          </w:p>
          <w:p>
            <w:r>
              <w:rPr>
                <w:sz w:val="18"/>
                <w:szCs w:val="18"/>
              </w:rPr>
              <w:t xml:space="preserve"/>
            </w:r>
          </w:p>
        </w:tc>
      </w:tr>
    </w:tbl>
    <w:p>
      <w:pPr>
        <w:spacing w:after="8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CHALLAN NO.</w:t>
            </w:r>
          </w:p>
          <w:p>
            <w:r>
              <w:rPr>
                <w:sz w:val="18"/>
                <w:szCs w:val="18"/>
              </w:rPr>
              <w:t xml:space="preserve"/>
            </w:r>
          </w:p>
        </w:tc>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DATE</w:t>
            </w:r>
          </w:p>
          <w:p>
            <w:r>
              <w:rPr>
                <w:sz w:val="18"/>
                <w:szCs w:val="18"/>
              </w:rPr>
              <w:t xml:space="preserve"/>
            </w:r>
          </w:p>
        </w:tc>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VEHICLE NO.</w:t>
            </w:r>
          </w:p>
          <w:p>
            <w:r>
              <w:rPr>
                <w:sz w:val="18"/>
                <w:szCs w:val="18"/>
              </w:rPr>
              <w:t xml:space="preserve"/>
            </w:r>
          </w:p>
        </w:tc>
      </w:tr>
    </w:tbl>
    <w:p>
      <w:pPr>
        <w:spacing w:after="8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gridCol w:w="100"/>
        <w:gridCol w:w="100"/>
      </w:tblGrid>
      <w:tr>
        <w:trPr>
          <w:tblHeader/>
        </w:trPr>
        <w:tc>
          <w:tcPr>
            <w:tcW w:type="pct" w:w="6%"/>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left"/>
            </w:pPr>
            <w:r>
              <w:rPr>
                <w:b/>
                <w:bCs/>
                <w:sz w:val="15"/>
                <w:szCs w:val="15"/>
              </w:rPr>
              <w:t xml:space="preserve">Sl</w:t>
            </w:r>
          </w:p>
        </w:tc>
        <w:tc>
          <w:tcPr>
            <w:tcW w:type="pct" w:w="34%"/>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left"/>
            </w:pPr>
            <w:r>
              <w:rPr>
                <w:b/>
                <w:bCs/>
                <w:sz w:val="15"/>
                <w:szCs w:val="15"/>
              </w:rPr>
              <w:t xml:space="preserve">Description of goods</w:t>
            </w:r>
          </w:p>
        </w:tc>
        <w:tc>
          <w:tcPr>
            <w:tcW w:type="pct" w:w="11%"/>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left"/>
            </w:pPr>
            <w:r>
              <w:rPr>
                <w:b/>
                <w:bCs/>
                <w:sz w:val="15"/>
                <w:szCs w:val="15"/>
              </w:rPr>
              <w:t xml:space="preserve">HSN</w:t>
            </w:r>
          </w:p>
        </w:tc>
        <w:tc>
          <w:tcPr>
            <w:tcW w:type="pct" w:w="10%"/>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right"/>
            </w:pPr>
            <w:r>
              <w:rPr>
                <w:b/>
                <w:bCs/>
                <w:sz w:val="15"/>
                <w:szCs w:val="15"/>
              </w:rPr>
              <w:t xml:space="preserve">Qty</w:t>
            </w:r>
          </w:p>
        </w:tc>
        <w:tc>
          <w:tcPr>
            <w:tcW w:type="pct" w:w="9%"/>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left"/>
            </w:pPr>
            <w:r>
              <w:rPr>
                <w:b/>
                <w:bCs/>
                <w:sz w:val="15"/>
                <w:szCs w:val="15"/>
              </w:rPr>
              <w:t xml:space="preserve">Unit</w:t>
            </w:r>
          </w:p>
        </w:tc>
        <w:tc>
          <w:tcPr>
            <w:tcW w:type="pct" w:w="12%"/>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right"/>
            </w:pPr>
            <w:r>
              <w:rPr>
                <w:b/>
                <w:bCs/>
                <w:sz w:val="15"/>
                <w:szCs w:val="15"/>
              </w:rPr>
              <w:t xml:space="preserve">Rate</w:t>
            </w:r>
          </w:p>
        </w:tc>
        <w:tc>
          <w:tcPr>
            <w:tcW w:type="pct" w:w="18%"/>
            <w:tcBorders>
              <w:top w:val="single" w:color="333333" w:sz="4"/>
              <w:left w:val="single" w:color="333333" w:sz="4"/>
              <w:bottom w:val="single" w:color="333333" w:sz="4"/>
              <w:right w:val="single" w:color="333333" w:sz="4"/>
            </w:tcBorders>
            <w:shd w:fill="F0F0F0" w:val="clear"/>
            <w:tcMar>
              <w:top w:type="dxa" w:w="50"/>
              <w:left w:type="dxa" w:w="80"/>
              <w:bottom w:type="dxa" w:w="50"/>
              <w:right w:type="dxa" w:w="80"/>
            </w:tcMar>
          </w:tcPr>
          <w:p>
            <w:pPr>
              <w:jc w:val="right"/>
            </w:pPr>
            <w:r>
              <w:rPr>
                <w:b/>
                <w:bCs/>
                <w:sz w:val="15"/>
                <w:szCs w:val="15"/>
              </w:rPr>
              <w:t xml:space="preserve">Taxable value</w:t>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1</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2</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3</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4</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5</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6</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7</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8</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9</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10</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11</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12</w:t>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lef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c>
          <w:tcPr>
            <w:tcBorders>
              <w:top w:val="single" w:color="333333" w:sz="4"/>
              <w:left w:val="single" w:color="333333" w:sz="4"/>
              <w:bottom w:val="single" w:color="333333" w:sz="4"/>
              <w:right w:val="single" w:color="333333" w:sz="4"/>
            </w:tcBorders>
            <w:tcMar>
              <w:top w:type="dxa" w:w="70"/>
              <w:left w:type="dxa" w:w="80"/>
              <w:bottom w:type="dxa" w:w="70"/>
              <w:right w:type="dxa" w:w="80"/>
            </w:tcMar>
          </w:tcPr>
          <w:p>
            <w:pPr>
              <w:jc w:val="right"/>
            </w:pPr>
            <w:r>
              <w:rPr>
                <w:sz w:val="17"/>
                <w:szCs w:val="17"/>
              </w:rPr>
              <w:t xml:space="preserve"/>
            </w:r>
          </w:p>
        </w:tc>
      </w:tr>
      <w:tr>
        <w:tc>
          <w:tcPr>
            <w:gridSpan w:val="6"/>
            <w:tcBorders>
              <w:top w:val="single" w:color="333333" w:sz="4"/>
              <w:left w:val="single" w:color="333333" w:sz="4"/>
              <w:bottom w:val="single" w:color="333333" w:sz="4"/>
              <w:right w:val="single" w:color="333333" w:sz="4"/>
            </w:tcBorders>
            <w:shd w:fill="F7F7F7" w:val="clear"/>
            <w:tcMar>
              <w:top w:type="dxa" w:w="70"/>
              <w:bottom w:type="dxa" w:w="70"/>
              <w:right w:type="dxa" w:w="100"/>
            </w:tcMar>
          </w:tcPr>
          <w:p>
            <w:pPr>
              <w:jc w:val="right"/>
            </w:pPr>
            <w:r>
              <w:rPr>
                <w:b/>
                <w:bCs/>
                <w:sz w:val="17"/>
                <w:szCs w:val="17"/>
              </w:rPr>
              <w:t xml:space="preserve">Total taxable value (₹)</w:t>
            </w:r>
          </w:p>
        </w:tc>
        <w:tc>
          <w:tcPr>
            <w:tcBorders>
              <w:top w:val="single" w:color="333333" w:sz="4"/>
              <w:left w:val="single" w:color="333333" w:sz="4"/>
              <w:bottom w:val="single" w:color="333333" w:sz="4"/>
              <w:right w:val="single" w:color="333333" w:sz="4"/>
            </w:tcBorders>
            <w:shd w:fill="F7F7F7" w:val="clear"/>
            <w:tcMar>
              <w:top w:type="dxa" w:w="70"/>
              <w:bottom w:type="dxa" w:w="70"/>
            </w:tcMar>
          </w:tcPr>
          <w:p/>
        </w:tc>
      </w:tr>
    </w:tbl>
    <w:p>
      <w:pPr>
        <w:spacing w:after="1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tblGrid>
      <w:tr>
        <w:tc>
          <w:tcPr>
            <w:tcBorders>
              <w:top w:val="single" w:color="333333" w:sz="4"/>
              <w:left w:val="single" w:color="333333" w:sz="4"/>
              <w:bottom w:val="single" w:color="333333" w:sz="4"/>
              <w:right w:val="single" w:color="333333" w:sz="4"/>
            </w:tcBorders>
            <w:tcMar>
              <w:top w:type="dxa" w:w="60"/>
              <w:left w:type="dxa" w:w="90"/>
              <w:bottom w:type="dxa" w:w="60"/>
              <w:right w:type="dxa" w:w="90"/>
            </w:tcMar>
          </w:tcPr>
          <w:p>
            <w:pPr>
              <w:spacing w:after="20"/>
            </w:pPr>
            <w:r>
              <w:rPr>
                <w:color w:val="666666"/>
                <w:spacing w:val="12"/>
                <w:sz w:val="13"/>
                <w:szCs w:val="13"/>
              </w:rPr>
              <w:t xml:space="preserve">AMOUNT IN WORDS</w:t>
            </w:r>
          </w:p>
          <w:p>
            <w:r>
              <w:rPr>
                <w:sz w:val="18"/>
                <w:szCs w:val="18"/>
              </w:rPr>
              <w:t xml:space="preserve"/>
            </w:r>
          </w:p>
        </w:tc>
      </w:tr>
    </w:tbl>
    <w:p>
      <w:pPr>
        <w:spacing w:after="40" w:before="180"/>
      </w:pPr>
      <w:r>
        <w:rPr>
          <w:color w:val="666666"/>
          <w:spacing w:val="12"/>
          <w:sz w:val="13"/>
          <w:szCs w:val="13"/>
        </w:rPr>
        <w:t xml:space="preserve">REASON FOR TRANSPORTATION — TICK ONE</w:t>
      </w:r>
    </w:p>
    <w:p>
      <w:r>
        <w:rPr>
          <w:sz w:val="16"/>
          <w:szCs w:val="16"/>
        </w:rPr>
        <w:t xml:space="preserve">☐  Job work      ☐  Stock transfer      ☐  Goods on approval      ☐  Repair / servicing      ☐  Exhibition / demo      ☐  Own use / site transfer</w:t>
      </w:r>
    </w:p>
    <w:p>
      <w:pPr>
        <w:spacing w:before="180"/>
      </w:pPr>
      <w:r>
        <w:rPr>
          <w:color w:val="444444"/>
          <w:sz w:val="13"/>
          <w:szCs w:val="13"/>
        </w:rPr>
        <w:t xml:space="preserve">Declaration: the goods described above are being moved for the reason ticked and no sale is involved. Value shown is for the purpose of this movement only. Certified that the particulars given are true and correct.</w:t>
      </w:r>
    </w:p>
    <w:p>
      <w:pPr>
        <w:spacing w:before="3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Borders>
              <w:top w:val="single" w:color="333333" w:sz="4"/>
              <w:left w:val="none"/>
              <w:bottom w:val="none"/>
              <w:right w:val="none"/>
            </w:tcBorders>
            <w:tcMar>
              <w:top w:type="dxa" w:w="80"/>
              <w:left w:type="dxa" w:w="60"/>
              <w:right w:type="dxa" w:w="60"/>
            </w:tcMar>
          </w:tcPr>
          <w:p>
            <w:r>
              <w:rPr>
                <w:color w:val="444444"/>
                <w:sz w:val="13"/>
                <w:szCs w:val="13"/>
              </w:rPr>
              <w:t xml:space="preserve">Received by — name &amp; signature</w:t>
            </w:r>
          </w:p>
        </w:tc>
        <w:tc>
          <w:tcPr>
            <w:tcBorders>
              <w:top w:val="single" w:color="333333" w:sz="4"/>
              <w:left w:val="none"/>
              <w:bottom w:val="none"/>
              <w:right w:val="none"/>
            </w:tcBorders>
            <w:tcMar>
              <w:top w:type="dxa" w:w="80"/>
              <w:left w:type="dxa" w:w="60"/>
              <w:right w:type="dxa" w:w="60"/>
            </w:tcMar>
          </w:tcPr>
          <w:p>
            <w:r>
              <w:rPr>
                <w:color w:val="444444"/>
                <w:sz w:val="13"/>
                <w:szCs w:val="13"/>
              </w:rPr>
              <w:t xml:space="preserve">Driver / transporter</w:t>
            </w:r>
          </w:p>
        </w:tc>
        <w:tc>
          <w:tcPr>
            <w:tcBorders>
              <w:top w:val="single" w:color="333333" w:sz="4"/>
              <w:left w:val="none"/>
              <w:bottom w:val="none"/>
              <w:right w:val="none"/>
            </w:tcBorders>
            <w:tcMar>
              <w:top w:type="dxa" w:w="80"/>
              <w:left w:type="dxa" w:w="60"/>
              <w:right w:type="dxa" w:w="60"/>
            </w:tcMar>
          </w:tcPr>
          <w:p>
            <w:r>
              <w:rPr>
                <w:color w:val="444444"/>
                <w:sz w:val="13"/>
                <w:szCs w:val="13"/>
              </w:rPr>
              <w:t xml:space="preserve">Signature of issuer</w:t>
            </w:r>
          </w:p>
        </w:tc>
      </w:tr>
    </w:tbl>
    <w:p>
      <w:pPr>
        <w:pBdr>
          <w:top w:val="single" w:color="CCCCCC" w:sz="2"/>
        </w:pBdr>
        <w:spacing w:before="240"/>
      </w:pPr>
      <w:r>
        <w:rPr>
          <w:color w:val="999999"/>
          <w:sz w:val="12"/>
          <w:szCs w:val="12"/>
        </w:rPr>
        <w:t xml:space="preserve">Free format from fleetbooks.in · +91 63010 23968</w:t>
      </w:r>
    </w:p>
    <w:sectPr>
      <w:pgSz w:w="11906" w:h="16838" w:orient="portrait"/>
      <w:pgMar w:top="680" w:right="680" w:bottom="680" w:left="6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Fleetbooks</dc:creator>
  <dc:description>Free A4 format from fleetbooks.in</dc:description>
  <cp:lastModifiedBy>Un-named</cp:lastModifiedBy>
  <cp:revision>1</cp:revision>
  <dcterms:created xsi:type="dcterms:W3CDTF">2026-08-21T16:02:45.055Z</dcterms:created>
  <dcterms:modified xsi:type="dcterms:W3CDTF">2026-08-21T16:02:45.055Z</dcterms:modified>
</cp:coreProperties>
</file>

<file path=docProps/custom.xml><?xml version="1.0" encoding="utf-8"?>
<Properties xmlns="http://schemas.openxmlformats.org/officeDocument/2006/custom-properties" xmlns:vt="http://schemas.openxmlformats.org/officeDocument/2006/docPropsVTypes"/>
</file>